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26" w:rsidRPr="00432F24" w:rsidRDefault="00432F24" w:rsidP="00432F24">
      <w:pPr>
        <w:jc w:val="center"/>
        <w:rPr>
          <w:b/>
          <w:sz w:val="32"/>
        </w:rPr>
      </w:pPr>
      <w:bookmarkStart w:id="0" w:name="_GoBack"/>
      <w:bookmarkEnd w:id="0"/>
      <w:r w:rsidRPr="00432F24">
        <w:rPr>
          <w:b/>
          <w:sz w:val="32"/>
        </w:rPr>
        <w:t>ПООЩРЕНИЕ И НАКАЗАНИЕ ДЕТЕЙ В СЕМЬЕ</w:t>
      </w:r>
    </w:p>
    <w:p w:rsidR="00432F24" w:rsidRDefault="00432F24"/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Можно ли воспитывать ребенка без наказания?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Что может послужить в вашей семье поводом для наказания?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Как реагирует ваш ребенок на наказание?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Всегда ли наказание эффективно воздействует на поведение вашего ребенка?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Как вы ведете себя по отношению к ребенку после того, как наказали его?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Какие меры воздействия на ребенка вы в вашей семье считаете наказанием?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Принимает ли вы совместное решение по поводу наказания своего ребенка или делаете в одиночку?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Как долго помнит ваш ребенок наказание?</w:t>
      </w: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rPr>
          <w:sz w:val="32"/>
          <w:szCs w:val="32"/>
        </w:rPr>
      </w:pPr>
    </w:p>
    <w:p w:rsidR="00432F24" w:rsidRPr="00432F24" w:rsidRDefault="00432F24" w:rsidP="00432F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2F24">
        <w:rPr>
          <w:sz w:val="32"/>
          <w:szCs w:val="32"/>
        </w:rPr>
        <w:t>Какие меры наказания в вашей семье исключены?</w:t>
      </w:r>
    </w:p>
    <w:sectPr w:rsidR="00432F24" w:rsidRPr="00432F24" w:rsidSect="00432F24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CE7"/>
    <w:multiLevelType w:val="hybridMultilevel"/>
    <w:tmpl w:val="0FAC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24"/>
    <w:rsid w:val="00432F24"/>
    <w:rsid w:val="00534CC9"/>
    <w:rsid w:val="007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Юля</cp:lastModifiedBy>
  <cp:revision>2</cp:revision>
  <dcterms:created xsi:type="dcterms:W3CDTF">2017-02-09T18:56:00Z</dcterms:created>
  <dcterms:modified xsi:type="dcterms:W3CDTF">2017-02-09T18:56:00Z</dcterms:modified>
</cp:coreProperties>
</file>